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5746"/>
      </w:tblGrid>
      <w:tr w:rsidR="007B0512" w:rsidTr="00A94A67">
        <w:trPr>
          <w:trHeight w:val="2537"/>
        </w:trPr>
        <w:tc>
          <w:tcPr>
            <w:tcW w:w="3348" w:type="dxa"/>
            <w:hideMark/>
          </w:tcPr>
          <w:p w:rsidR="007B0512" w:rsidRPr="00794D78" w:rsidRDefault="007B0512" w:rsidP="00A94A67">
            <w:pPr>
              <w:rPr>
                <w:noProof/>
                <w:szCs w:val="2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9AB25D0" wp14:editId="55D656EE">
                  <wp:extent cx="1600200" cy="1333500"/>
                  <wp:effectExtent l="19050" t="0" r="0" b="0"/>
                  <wp:docPr id="2" name="Picture 2" descr="https://encrypted-tbn2.gstatic.com/images?q=tbn:ANd9GcSgjHQBA7vH9zZgJNzCykc2dILwzetcif0USGYIrCCkBPrgJuwx3NJPJU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gjHQBA7vH9zZgJNzCykc2dILwzetcif0USGYIrCCkBPrgJuwx3NJPJU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7B0512" w:rsidRPr="00B47CAE" w:rsidRDefault="007B0512" w:rsidP="00A94A67">
            <w:pPr>
              <w:keepNext/>
              <w:jc w:val="right"/>
              <w:outlineLvl w:val="1"/>
              <w:rPr>
                <w:rFonts w:ascii="Mangal" w:hAnsi="Mangal" w:cs="Mangal"/>
                <w:bCs/>
                <w:i/>
                <w:iCs/>
                <w:caps/>
                <w:noProof/>
                <w:color w:val="000000"/>
                <w:sz w:val="30"/>
                <w:szCs w:val="30"/>
              </w:rPr>
            </w:pPr>
            <w:r w:rsidRPr="00B47CAE">
              <w:rPr>
                <w:rFonts w:ascii="Mangal" w:hAnsi="Mangal" w:cs="Mangal"/>
                <w:bCs/>
                <w:i/>
                <w:iCs/>
                <w:caps/>
                <w:color w:val="000000"/>
                <w:sz w:val="30"/>
                <w:szCs w:val="30"/>
                <w:cs/>
              </w:rPr>
              <w:t>केन्द्रीय</w:t>
            </w:r>
            <w:r w:rsidRPr="00B47CAE">
              <w:rPr>
                <w:rFonts w:ascii="Arial" w:hAnsi="Arial" w:cs="Mangal"/>
                <w:bCs/>
                <w:i/>
                <w:iCs/>
                <w:caps/>
                <w:color w:val="000000"/>
                <w:sz w:val="30"/>
                <w:szCs w:val="30"/>
                <w:rtl/>
                <w:cs/>
              </w:rPr>
              <w:t xml:space="preserve"> </w:t>
            </w:r>
            <w:r w:rsidRPr="00B47CAE">
              <w:rPr>
                <w:rFonts w:ascii="Mangal" w:hAnsi="Mangal" w:cs="Mangal"/>
                <w:bCs/>
                <w:i/>
                <w:iCs/>
                <w:caps/>
                <w:color w:val="000000"/>
                <w:sz w:val="30"/>
                <w:szCs w:val="30"/>
                <w:cs/>
              </w:rPr>
              <w:t>विद्यालय</w:t>
            </w:r>
            <w:r w:rsidRPr="00B47CAE">
              <w:rPr>
                <w:rFonts w:ascii="Arial" w:hAnsi="Arial" w:cs="Mangal"/>
                <w:bCs/>
                <w:i/>
                <w:iCs/>
                <w:caps/>
                <w:color w:val="000000"/>
                <w:sz w:val="30"/>
                <w:szCs w:val="30"/>
                <w:rtl/>
                <w:cs/>
              </w:rPr>
              <w:t xml:space="preserve"> </w:t>
            </w:r>
            <w:r w:rsidRPr="00B47CAE">
              <w:rPr>
                <w:rFonts w:ascii="Mangal" w:hAnsi="Mangal" w:cs="Mangal"/>
                <w:bCs/>
                <w:i/>
                <w:iCs/>
                <w:caps/>
                <w:color w:val="000000"/>
                <w:sz w:val="30"/>
                <w:szCs w:val="30"/>
                <w:cs/>
              </w:rPr>
              <w:t>आई</w:t>
            </w:r>
            <w:r w:rsidRPr="00B47CAE">
              <w:rPr>
                <w:rFonts w:ascii="Kokila" w:hAnsi="Kokila" w:cs="Mangal"/>
                <w:bCs/>
                <w:i/>
                <w:iCs/>
                <w:caps/>
                <w:color w:val="000000"/>
                <w:sz w:val="30"/>
                <w:szCs w:val="30"/>
              </w:rPr>
              <w:t>0</w:t>
            </w:r>
            <w:r w:rsidRPr="00B47CAE">
              <w:rPr>
                <w:rFonts w:ascii="Kokila" w:hAnsi="Kokila" w:cs="Mangal"/>
                <w:bCs/>
                <w:i/>
                <w:iCs/>
                <w:caps/>
                <w:color w:val="000000"/>
                <w:sz w:val="30"/>
                <w:szCs w:val="30"/>
                <w:rtl/>
                <w:cs/>
              </w:rPr>
              <w:t xml:space="preserve"> </w:t>
            </w:r>
            <w:r w:rsidRPr="00B47CAE">
              <w:rPr>
                <w:rFonts w:ascii="Mangal" w:hAnsi="Mangal" w:cs="Mangal"/>
                <w:bCs/>
                <w:i/>
                <w:iCs/>
                <w:caps/>
                <w:color w:val="000000"/>
                <w:sz w:val="30"/>
                <w:szCs w:val="30"/>
                <w:cs/>
              </w:rPr>
              <w:t>आई</w:t>
            </w:r>
            <w:r w:rsidRPr="00B47CAE">
              <w:rPr>
                <w:rFonts w:ascii="Kokila" w:hAnsi="Kokila" w:cs="Mangal"/>
                <w:bCs/>
                <w:i/>
                <w:iCs/>
                <w:caps/>
                <w:color w:val="000000"/>
                <w:sz w:val="30"/>
                <w:szCs w:val="30"/>
              </w:rPr>
              <w:t>0</w:t>
            </w:r>
            <w:r w:rsidRPr="00B47CAE">
              <w:rPr>
                <w:rFonts w:ascii="Kokila" w:hAnsi="Kokila" w:cs="Mangal"/>
                <w:bCs/>
                <w:i/>
                <w:iCs/>
                <w:caps/>
                <w:color w:val="000000"/>
                <w:sz w:val="30"/>
                <w:szCs w:val="30"/>
                <w:rtl/>
                <w:cs/>
              </w:rPr>
              <w:t xml:space="preserve"> </w:t>
            </w:r>
            <w:r w:rsidRPr="00B47CAE">
              <w:rPr>
                <w:rFonts w:ascii="Mangal" w:hAnsi="Mangal" w:cs="Mangal"/>
                <w:bCs/>
                <w:i/>
                <w:iCs/>
                <w:caps/>
                <w:color w:val="000000"/>
                <w:sz w:val="30"/>
                <w:szCs w:val="30"/>
                <w:cs/>
              </w:rPr>
              <w:t>टी</w:t>
            </w:r>
            <w:r w:rsidRPr="00B47CAE">
              <w:rPr>
                <w:rFonts w:ascii="Kokila" w:hAnsi="Kokila" w:cs="Mangal"/>
                <w:bCs/>
                <w:i/>
                <w:iCs/>
                <w:caps/>
                <w:color w:val="000000"/>
                <w:sz w:val="30"/>
                <w:szCs w:val="30"/>
              </w:rPr>
              <w:t>0</w:t>
            </w:r>
            <w:r w:rsidRPr="00B47CAE">
              <w:rPr>
                <w:rFonts w:ascii="Kokila" w:hAnsi="Kokila" w:cs="Mangal"/>
                <w:bCs/>
                <w:i/>
                <w:iCs/>
                <w:caps/>
                <w:color w:val="000000"/>
                <w:sz w:val="30"/>
                <w:szCs w:val="30"/>
                <w:rtl/>
                <w:cs/>
              </w:rPr>
              <w:t xml:space="preserve">, </w:t>
            </w:r>
            <w:r w:rsidRPr="00B47CAE">
              <w:rPr>
                <w:rFonts w:ascii="Mangal" w:hAnsi="Mangal" w:cs="Mangal"/>
                <w:bCs/>
                <w:i/>
                <w:iCs/>
                <w:caps/>
                <w:color w:val="000000"/>
                <w:sz w:val="30"/>
                <w:szCs w:val="30"/>
                <w:cs/>
              </w:rPr>
              <w:t>कानपुर</w:t>
            </w:r>
          </w:p>
          <w:p w:rsidR="007B0512" w:rsidRPr="00794D78" w:rsidRDefault="007B0512" w:rsidP="00A94A67">
            <w:pPr>
              <w:keepNext/>
              <w:jc w:val="right"/>
              <w:outlineLvl w:val="1"/>
              <w:rPr>
                <w:rFonts w:ascii="Rockwell Condensed" w:hAnsi="Rockwell Condensed" w:cs="Mangal"/>
                <w:b/>
                <w:i/>
                <w:iCs/>
                <w:caps/>
                <w:color w:val="000000"/>
                <w:sz w:val="32"/>
                <w:szCs w:val="32"/>
              </w:rPr>
            </w:pPr>
            <w:r w:rsidRPr="00794D78">
              <w:rPr>
                <w:rFonts w:ascii="Rockwell Condensed" w:hAnsi="Rockwell Condensed" w:cs="Estrangelo Edessa"/>
                <w:b/>
                <w:i/>
                <w:iCs/>
                <w:caps/>
                <w:color w:val="000000"/>
                <w:sz w:val="32"/>
                <w:szCs w:val="32"/>
              </w:rPr>
              <w:t>KENDRIYA VIDYALAYA i.i.t., kanpur</w:t>
            </w:r>
          </w:p>
          <w:p w:rsidR="007B0512" w:rsidRPr="00794D78" w:rsidRDefault="007B0512" w:rsidP="00A94A67">
            <w:pPr>
              <w:keepNext/>
              <w:jc w:val="right"/>
              <w:outlineLvl w:val="1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22"/>
              </w:rPr>
            </w:pPr>
            <w:r w:rsidRPr="00794D78">
              <w:rPr>
                <w:rFonts w:cs="Calibri"/>
                <w:b/>
                <w:i/>
                <w:iCs/>
                <w:color w:val="000000"/>
              </w:rPr>
              <w:t>I.I.T. CAMPUS, KALYANPUR, KANPUR, U.P.-208016</w:t>
            </w:r>
            <w:r w:rsidRPr="00794D78">
              <w:rPr>
                <w:rFonts w:ascii="Tahoma" w:hAnsi="Tahoma"/>
                <w:b/>
                <w:i/>
                <w:iCs/>
                <w:color w:val="000000"/>
                <w:sz w:val="16"/>
              </w:rPr>
              <w:t xml:space="preserve"> </w:t>
            </w:r>
          </w:p>
          <w:p w:rsidR="007B0512" w:rsidRPr="00794D78" w:rsidRDefault="007B0512" w:rsidP="00A94A67">
            <w:pPr>
              <w:jc w:val="right"/>
            </w:pPr>
            <w:r>
              <w:t xml:space="preserve">E-Mail: </w:t>
            </w:r>
            <w:hyperlink r:id="rId5" w:history="1">
              <w:r>
                <w:rPr>
                  <w:rStyle w:val="Hyperlink"/>
                </w:rPr>
                <w:t>kviit@iitk.ac.in</w:t>
              </w:r>
            </w:hyperlink>
            <w:r>
              <w:t>,  Website: www.kviitkanpur.org</w:t>
            </w:r>
          </w:p>
          <w:p w:rsidR="007B0512" w:rsidRPr="00794D78" w:rsidRDefault="007B0512" w:rsidP="00A94A67">
            <w:pPr>
              <w:pStyle w:val="Heading1"/>
              <w:tabs>
                <w:tab w:val="left" w:pos="4860"/>
              </w:tabs>
              <w:rPr>
                <w:i/>
                <w:iCs/>
                <w:szCs w:val="24"/>
              </w:rPr>
            </w:pPr>
            <w:r>
              <w:rPr>
                <w:noProof/>
                <w:szCs w:val="24"/>
                <w:lang w:val="en-IN" w:eastAsia="en-IN" w:bidi="hi-I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AD1D569" wp14:editId="7EF4D4AA">
                      <wp:simplePos x="0" y="0"/>
                      <wp:positionH relativeFrom="column">
                        <wp:posOffset>-2600960</wp:posOffset>
                      </wp:positionH>
                      <wp:positionV relativeFrom="paragraph">
                        <wp:posOffset>234315</wp:posOffset>
                      </wp:positionV>
                      <wp:extent cx="7277100" cy="0"/>
                      <wp:effectExtent l="0" t="19050" r="38100" b="38100"/>
                      <wp:wrapNone/>
                      <wp:docPr id="134" name="Straight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7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68934" id="Straight Connector 1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4.8pt,18.45pt" to="368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" strokeweight="4.5pt">
                      <v:stroke linestyle="thinThick"/>
                    </v:line>
                  </w:pict>
                </mc:Fallback>
              </mc:AlternateContent>
            </w:r>
            <w:proofErr w:type="spellStart"/>
            <w:r w:rsidRPr="00794D78">
              <w:rPr>
                <w:i/>
                <w:iCs/>
                <w:szCs w:val="24"/>
              </w:rPr>
              <w:t>Ph</w:t>
            </w:r>
            <w:proofErr w:type="spellEnd"/>
            <w:r w:rsidRPr="00794D78">
              <w:rPr>
                <w:i/>
                <w:iCs/>
                <w:szCs w:val="24"/>
              </w:rPr>
              <w:t xml:space="preserve">: 0512-2590145    </w:t>
            </w:r>
          </w:p>
          <w:p w:rsidR="007B0512" w:rsidRPr="00794D78" w:rsidRDefault="007B0512" w:rsidP="00A94A67">
            <w:pPr>
              <w:rPr>
                <w:noProof/>
                <w:szCs w:val="22"/>
              </w:rPr>
            </w:pPr>
          </w:p>
        </w:tc>
      </w:tr>
    </w:tbl>
    <w:p w:rsidR="007B0512" w:rsidRDefault="007B0512" w:rsidP="007B0512"/>
    <w:p w:rsidR="007B0512" w:rsidRPr="007B0512" w:rsidRDefault="007B0512" w:rsidP="007B0512">
      <w:pPr>
        <w:jc w:val="center"/>
        <w:rPr>
          <w:b/>
          <w:bCs/>
          <w:sz w:val="32"/>
          <w:szCs w:val="32"/>
          <w:u w:val="single"/>
        </w:rPr>
      </w:pPr>
      <w:r w:rsidRPr="007B0512">
        <w:rPr>
          <w:b/>
          <w:bCs/>
          <w:sz w:val="32"/>
          <w:szCs w:val="32"/>
          <w:u w:val="single"/>
        </w:rPr>
        <w:t>PISA ACQAINTANCESHIP PROGRAMME</w:t>
      </w:r>
    </w:p>
    <w:p w:rsidR="007B0512" w:rsidRDefault="007B0512" w:rsidP="007B0512"/>
    <w:p w:rsidR="007B0512" w:rsidRPr="007B0512" w:rsidRDefault="007B0512" w:rsidP="007B0512">
      <w:pPr>
        <w:jc w:val="both"/>
        <w:rPr>
          <w:sz w:val="32"/>
          <w:szCs w:val="32"/>
        </w:rPr>
      </w:pPr>
      <w:r w:rsidRPr="007B0512">
        <w:rPr>
          <w:sz w:val="32"/>
          <w:szCs w:val="32"/>
        </w:rPr>
        <w:t>A Parents Teachers Meet has been scheduled for Parents of students studying in classes 6th to 9th in order to familiarize the Parents with PISA (Pr</w:t>
      </w:r>
      <w:r w:rsidR="00F17290">
        <w:rPr>
          <w:sz w:val="32"/>
          <w:szCs w:val="32"/>
        </w:rPr>
        <w:t>o</w:t>
      </w:r>
      <w:bookmarkStart w:id="0" w:name="_GoBack"/>
      <w:bookmarkEnd w:id="0"/>
      <w:r w:rsidRPr="007B0512">
        <w:rPr>
          <w:sz w:val="32"/>
          <w:szCs w:val="32"/>
        </w:rPr>
        <w:t>gramme for International Students Assessment)</w:t>
      </w:r>
      <w:r>
        <w:rPr>
          <w:sz w:val="32"/>
          <w:szCs w:val="32"/>
        </w:rPr>
        <w:t xml:space="preserve"> </w:t>
      </w:r>
      <w:r w:rsidRPr="007B0512">
        <w:rPr>
          <w:sz w:val="32"/>
          <w:szCs w:val="32"/>
        </w:rPr>
        <w:t>and its importance in regular In-house tests and exams.</w:t>
      </w:r>
    </w:p>
    <w:p w:rsidR="007B0512" w:rsidRPr="00F17290" w:rsidRDefault="007B0512" w:rsidP="007B0512">
      <w:pPr>
        <w:jc w:val="both"/>
        <w:rPr>
          <w:b/>
          <w:bCs/>
          <w:sz w:val="28"/>
          <w:szCs w:val="28"/>
        </w:rPr>
      </w:pPr>
      <w:r w:rsidRPr="00F17290">
        <w:rPr>
          <w:b/>
          <w:bCs/>
          <w:sz w:val="28"/>
          <w:szCs w:val="28"/>
        </w:rPr>
        <w:t>Classes                          Date                                Time</w:t>
      </w:r>
    </w:p>
    <w:p w:rsidR="007B0512" w:rsidRPr="007B0512" w:rsidRDefault="007B0512" w:rsidP="007B0512">
      <w:pPr>
        <w:jc w:val="both"/>
        <w:rPr>
          <w:sz w:val="28"/>
          <w:szCs w:val="28"/>
        </w:rPr>
      </w:pPr>
      <w:r w:rsidRPr="007B0512">
        <w:rPr>
          <w:sz w:val="28"/>
          <w:szCs w:val="28"/>
        </w:rPr>
        <w:t xml:space="preserve">VI                               18.12.2019                    </w:t>
      </w:r>
      <w:r>
        <w:rPr>
          <w:sz w:val="28"/>
          <w:szCs w:val="28"/>
        </w:rPr>
        <w:t>0</w:t>
      </w:r>
      <w:r w:rsidRPr="007B0512">
        <w:rPr>
          <w:sz w:val="28"/>
          <w:szCs w:val="28"/>
        </w:rPr>
        <w:t xml:space="preserve">1:30PM to </w:t>
      </w:r>
      <w:r>
        <w:rPr>
          <w:sz w:val="28"/>
          <w:szCs w:val="28"/>
        </w:rPr>
        <w:t>0</w:t>
      </w:r>
      <w:r w:rsidRPr="007B0512">
        <w:rPr>
          <w:sz w:val="28"/>
          <w:szCs w:val="28"/>
        </w:rPr>
        <w:t>2:30PM</w:t>
      </w:r>
    </w:p>
    <w:p w:rsidR="007B0512" w:rsidRPr="007B0512" w:rsidRDefault="007B0512" w:rsidP="007B0512">
      <w:pPr>
        <w:jc w:val="both"/>
        <w:rPr>
          <w:sz w:val="28"/>
          <w:szCs w:val="28"/>
        </w:rPr>
      </w:pPr>
      <w:r w:rsidRPr="007B0512">
        <w:rPr>
          <w:sz w:val="28"/>
          <w:szCs w:val="28"/>
        </w:rPr>
        <w:t>VII                              18.12.2019                    12:30PM to 01:30PM</w:t>
      </w:r>
    </w:p>
    <w:p w:rsidR="007B0512" w:rsidRPr="007B0512" w:rsidRDefault="007B0512" w:rsidP="007B0512">
      <w:pPr>
        <w:jc w:val="both"/>
        <w:rPr>
          <w:sz w:val="28"/>
          <w:szCs w:val="28"/>
        </w:rPr>
      </w:pPr>
      <w:r w:rsidRPr="007B0512">
        <w:rPr>
          <w:sz w:val="28"/>
          <w:szCs w:val="28"/>
        </w:rPr>
        <w:t xml:space="preserve">VIII                             19.12.2019                    01:30PM to </w:t>
      </w:r>
      <w:r>
        <w:rPr>
          <w:sz w:val="28"/>
          <w:szCs w:val="28"/>
        </w:rPr>
        <w:t>0</w:t>
      </w:r>
      <w:r w:rsidRPr="007B0512">
        <w:rPr>
          <w:sz w:val="28"/>
          <w:szCs w:val="28"/>
        </w:rPr>
        <w:t>2:30PM</w:t>
      </w:r>
    </w:p>
    <w:p w:rsidR="007B0512" w:rsidRPr="007B0512" w:rsidRDefault="007B0512" w:rsidP="007B0512">
      <w:pPr>
        <w:jc w:val="both"/>
        <w:rPr>
          <w:sz w:val="28"/>
          <w:szCs w:val="28"/>
        </w:rPr>
      </w:pPr>
      <w:r w:rsidRPr="007B0512">
        <w:rPr>
          <w:sz w:val="28"/>
          <w:szCs w:val="28"/>
        </w:rPr>
        <w:t xml:space="preserve">IX                                19.12.2019                    12:30PM to 01:30PM </w:t>
      </w:r>
    </w:p>
    <w:p w:rsidR="007B0512" w:rsidRPr="007B0512" w:rsidRDefault="007B0512" w:rsidP="007B0512">
      <w:pPr>
        <w:jc w:val="both"/>
        <w:rPr>
          <w:sz w:val="28"/>
          <w:szCs w:val="28"/>
        </w:rPr>
      </w:pPr>
    </w:p>
    <w:p w:rsidR="00B843E8" w:rsidRDefault="007B0512" w:rsidP="007B0512">
      <w:pPr>
        <w:jc w:val="both"/>
        <w:rPr>
          <w:sz w:val="28"/>
          <w:szCs w:val="28"/>
        </w:rPr>
      </w:pPr>
      <w:r w:rsidRPr="007B0512">
        <w:rPr>
          <w:sz w:val="28"/>
          <w:szCs w:val="28"/>
        </w:rPr>
        <w:t>NOTE: Parents are requested to be seated in Language Lab well in time for the smooth running of the Orientation Programme.</w:t>
      </w:r>
    </w:p>
    <w:p w:rsidR="007D7C2D" w:rsidRDefault="007D7C2D" w:rsidP="007B0512">
      <w:pPr>
        <w:jc w:val="both"/>
        <w:rPr>
          <w:sz w:val="28"/>
          <w:szCs w:val="28"/>
        </w:rPr>
      </w:pPr>
    </w:p>
    <w:p w:rsidR="007D7C2D" w:rsidRDefault="007D7C2D" w:rsidP="007B0512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R.N.Wadalkar</w:t>
      </w:r>
      <w:proofErr w:type="spellEnd"/>
      <w:r>
        <w:rPr>
          <w:sz w:val="28"/>
          <w:szCs w:val="28"/>
        </w:rPr>
        <w:t>)</w:t>
      </w:r>
    </w:p>
    <w:p w:rsidR="007D7C2D" w:rsidRDefault="007D7C2D" w:rsidP="007B0512">
      <w:pPr>
        <w:jc w:val="both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7D7C2D" w:rsidRPr="007B0512" w:rsidRDefault="007D7C2D" w:rsidP="007B0512">
      <w:pPr>
        <w:jc w:val="both"/>
        <w:rPr>
          <w:sz w:val="28"/>
          <w:szCs w:val="28"/>
        </w:rPr>
      </w:pPr>
    </w:p>
    <w:sectPr w:rsidR="007D7C2D" w:rsidRPr="007B0512" w:rsidSect="007B051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12"/>
    <w:rsid w:val="007B0512"/>
    <w:rsid w:val="007D7C2D"/>
    <w:rsid w:val="00B843E8"/>
    <w:rsid w:val="00F1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0FC6D-A12B-4E71-9452-4336177B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05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512"/>
    <w:rPr>
      <w:rFonts w:ascii="Times New Roman" w:eastAsia="Times New Roman" w:hAnsi="Times New Roman" w:cs="Times New Roman"/>
      <w:b/>
      <w:bCs/>
      <w:sz w:val="24"/>
      <w:lang w:val="en-US" w:bidi="ar-SA"/>
    </w:rPr>
  </w:style>
  <w:style w:type="character" w:styleId="Hyperlink">
    <w:name w:val="Hyperlink"/>
    <w:uiPriority w:val="99"/>
    <w:rsid w:val="007B0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iit@iitk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kviitk</dc:creator>
  <cp:keywords/>
  <dc:description/>
  <cp:lastModifiedBy>kviitk</cp:lastModifiedBy>
  <cp:revision>3</cp:revision>
  <dcterms:created xsi:type="dcterms:W3CDTF">2019-12-17T05:43:00Z</dcterms:created>
  <dcterms:modified xsi:type="dcterms:W3CDTF">2019-12-17T05:46:00Z</dcterms:modified>
</cp:coreProperties>
</file>